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1276"/>
        <w:gridCol w:w="9"/>
        <w:gridCol w:w="1409"/>
        <w:gridCol w:w="3543"/>
        <w:gridCol w:w="10"/>
        <w:gridCol w:w="6685"/>
        <w:tblGridChange w:id="0">
          <w:tblGrid>
            <w:gridCol w:w="1242"/>
            <w:gridCol w:w="1276"/>
            <w:gridCol w:w="9"/>
            <w:gridCol w:w="1409"/>
            <w:gridCol w:w="3543"/>
            <w:gridCol w:w="10"/>
            <w:gridCol w:w="6685"/>
          </w:tblGrid>
        </w:tblGridChange>
      </w:tblGrid>
      <w:tr>
        <w:trPr>
          <w:cantSplit w:val="0"/>
          <w:trHeight w:val="4243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pos="1305"/>
                <w:tab w:val="center" w:pos="6979"/>
              </w:tabs>
              <w:spacing w:after="0" w:line="240" w:lineRule="auto"/>
              <w:rPr>
                <w:b w:val="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b w:val="1"/>
                <w:sz w:val="72"/>
                <w:szCs w:val="72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b w:val="1"/>
                <w:sz w:val="72"/>
                <w:szCs w:val="72"/>
                <w:vertAlign w:val="baseline"/>
              </w:rPr>
              <w:drawing>
                <wp:inline distB="0" distT="0" distL="114300" distR="114300">
                  <wp:extent cx="1092835" cy="1513205"/>
                  <wp:effectExtent b="0" l="0" r="0" t="0"/>
                  <wp:docPr descr="C:\Users\dowens\Desktop\Work\My Documents\My Pictures\Ospreys Community Partners &amp; Sponsors Logos\Backless\Welsh_Rugby_Union_logo.tif" id="1026" name="image1.png"/>
                  <a:graphic>
                    <a:graphicData uri="http://schemas.openxmlformats.org/drawingml/2006/picture">
                      <pic:pic>
                        <pic:nvPicPr>
                          <pic:cNvPr descr="C:\Users\dowens\Desktop\Work\My Documents\My Pictures\Ospreys Community Partners &amp; Sponsors Logos\Backless\Welsh_Rugby_Union_logo.tif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15132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0"/>
                <w:color w:val="ff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72"/>
                <w:szCs w:val="72"/>
                <w:vertAlign w:val="baseline"/>
                <w:rtl w:val="0"/>
              </w:rPr>
              <w:t xml:space="preserve">Hooked On Throwing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0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0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0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Tutor Notes for Set up and Delivery of Programme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Kit Required Required  -  Balls ( one between 2 players ), Cones, 8 Tackle Bags, 8 Contact pads, towels, heavy ball, medicine ball, swiss ball, theraband,    lollipop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Arrival 6.00    -    Set up Laptop / Projector / Screen / Speakers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1635" w:hanging="36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Set up tables / chairs in groups dependant on number. Eg 5 groups of 8 if 40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1635" w:hanging="36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Set all activities up outside ( see Appendix 1 for set up 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1635" w:hanging="36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Register coaches on arrival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gridSpan w:val="7"/>
            <w:shd w:fill="ffff00" w:val="clear"/>
            <w:vAlign w:val="top"/>
          </w:tcPr>
          <w:p w:rsidR="00000000" w:rsidDel="00000000" w:rsidP="00000000" w:rsidRDefault="00000000" w:rsidRPr="00000000" w14:paraId="00000023">
            <w:pPr>
              <w:shd w:fill="ffff00" w:val="clear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4">
            <w:pPr>
              <w:shd w:fill="ffff00" w:val="clear"/>
              <w:spacing w:after="0" w:line="240" w:lineRule="auto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yellow"/>
                <w:vertAlign w:val="baseline"/>
                <w:rtl w:val="0"/>
              </w:rPr>
              <w:t xml:space="preserve">Session One – Indoor Presentation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Key Areas to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min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Introduction and Welcome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PP1  -  Rationale and Purpose of Programme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PP2 – Introductions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PP3 – Housekeeping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PP4 – Outline of Evening/ Objectives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min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Video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PP5 or off desktop</w:t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 min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Principles of Lineout throwing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PP6</w:t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10min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 stance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 Grip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Pre throw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 release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 chain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Skills and Drills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PP7-PP12 – Highlight phase not on age but readiness.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Independent learning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Key coaching points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min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Coaches and players Outside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Directed to first activity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ff00" w:val="clear"/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hd w:fill="ffff00" w:val="clear"/>
              <w:spacing w:after="0" w:line="240" w:lineRule="auto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Session Two – Outdoor 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highlight w:val="lightGray"/>
                <w:vertAlign w:val="baseline"/>
                <w:rtl w:val="0"/>
              </w:rPr>
              <w:t xml:space="preserve">The principles of the lineout throw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Key Areas to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Stance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Demonstration of the stance needed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X 20 for players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DG to get coaching points out in demo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Running in grid on whistle find the throwing positional stance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X20 for players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Players/ coaches to use the step process explained in demonstration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As above but coaches check for stability, which will help increase core ability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X20 for players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Grip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X not </w:t>
            </w: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DG to get coaching points out in demo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Position of hands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Dirty fingers, clean palms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Running within grid placing ball down and picking up on whistle find stance and work through the grip process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Dominant hand at back/centre of ball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Fingers across seam thumb underneath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Non dominant hand front to middle for guide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Repeat above coaches to coach players and tap ball to test for grip strength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As above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Pre Throw Position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DG to get coaching points out in demo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5/7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Zig zag grid player moving to different positions.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Ball held on crown of head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Elbows tucked in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Head and chest up and proud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Activate core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The Release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DG to get coaching points out in demo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On knees without the ball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Explanation of core strength 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Lying on  tackle bag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Throw ball upwards- looking for tight spiral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Player to catch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See how high they can throw but must catch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On knees throwing at target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Coaches vary the distance depending on ability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Elbows in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Hands high on release</w:t>
            </w:r>
          </w:p>
        </w:tc>
      </w:tr>
      <w:tr>
        <w:trPr>
          <w:cantSplit w:val="0"/>
          <w:trHeight w:val="1491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5min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On knees throwing at target with one hand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Again coaches vary distance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2min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Repeat on knees throwing at target with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 handed throw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Coaches to coach the whole process and constantly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reinforce the key coaching points  </w:t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The Kinematic Chain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mins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Demonstration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DG to give out key coaching points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Activate core        Pelvic Tilt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Fire hip flexors    Glute activation  extend legs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 mins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Towel/Theraband - Player on knees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Coaches to control players swing motion x10 goes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mins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Above head slams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Heavy ball or medicine ball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min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On knees 10 meter throw 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Coach to re-emphasise key points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mins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Throw at shield static/thrown in air/lollipop stick</w:t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1276"/>
        <w:gridCol w:w="1134"/>
        <w:gridCol w:w="3827"/>
        <w:gridCol w:w="6695"/>
        <w:tblGridChange w:id="0">
          <w:tblGrid>
            <w:gridCol w:w="1242"/>
            <w:gridCol w:w="1276"/>
            <w:gridCol w:w="1134"/>
            <w:gridCol w:w="3827"/>
            <w:gridCol w:w="6695"/>
          </w:tblGrid>
        </w:tblGridChange>
      </w:tblGrid>
      <w:tr>
        <w:trPr>
          <w:cantSplit w:val="0"/>
          <w:trHeight w:val="1302" w:hRule="atLeast"/>
          <w:tblHeader w:val="0"/>
        </w:trPr>
        <w:tc>
          <w:tcPr>
            <w:gridSpan w:val="5"/>
            <w:shd w:fill="ffff00" w:val="clear"/>
            <w:vAlign w:val="top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Session 3 – Summary and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 min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Re-visit Hopes / Concerns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Fill in feedback forms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Discuss hopes / concerns</w:t>
            </w:r>
          </w:p>
        </w:tc>
      </w:tr>
      <w:tr>
        <w:trPr>
          <w:cantSplit w:val="0"/>
          <w:trHeight w:val="13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 min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Q and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Draw questions from floor</w:t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min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Summary and Thanks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PP 14 – Locker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Thanks to facility, players, coaches and 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Collect Feedback forms</w:t>
            </w:r>
          </w:p>
        </w:tc>
      </w:tr>
      <w:tr>
        <w:trPr>
          <w:cantSplit w:val="0"/>
          <w:trHeight w:val="13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1635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X87pWa7NwVcR93tkZmx6KE2Ow==">AMUW2mVsRJxOSq2mtZKPbgss7QSY71O39yb4kXP1l5er8i2+cAzqQ3PBCvPsyavDterbyk6pZnoIamKgUEWFe4+5arNT8GkknilQK96+wEFkHdb1q9M5rA0=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2012-10-17T12:08:00Z</dcterms:created>
  <dc:creator>THoare</dc:creator>
</cp:coreProperties>
</file>